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7B7" w:rsidRDefault="004307B7" w:rsidP="004307B7">
      <w:pPr>
        <w:pStyle w:val="a3"/>
        <w:widowControl/>
        <w:jc w:val="right"/>
      </w:pPr>
      <w:bookmarkStart w:id="0" w:name="_GoBack"/>
      <w:bookmarkEnd w:id="0"/>
      <w:r>
        <w:rPr>
          <w:color w:val="000000"/>
          <w:sz w:val="26"/>
          <w:szCs w:val="26"/>
        </w:rPr>
        <w:t>Приложение № 1</w:t>
      </w:r>
    </w:p>
    <w:p w:rsidR="004307B7" w:rsidRDefault="004307B7" w:rsidP="004307B7">
      <w:pPr>
        <w:pStyle w:val="a3"/>
        <w:widowControl/>
        <w:jc w:val="right"/>
      </w:pPr>
      <w:r>
        <w:rPr>
          <w:color w:val="000000"/>
          <w:sz w:val="26"/>
          <w:szCs w:val="26"/>
        </w:rPr>
        <w:t>к Договору купли-продажи</w:t>
      </w:r>
    </w:p>
    <w:p w:rsidR="004307B7" w:rsidRDefault="004307B7" w:rsidP="004307B7">
      <w:pPr>
        <w:pStyle w:val="a3"/>
        <w:widowControl/>
        <w:jc w:val="right"/>
      </w:pPr>
      <w:r>
        <w:rPr>
          <w:color w:val="000000"/>
          <w:sz w:val="26"/>
          <w:szCs w:val="26"/>
        </w:rPr>
        <w:t>квартиры</w:t>
      </w:r>
    </w:p>
    <w:p w:rsidR="004307B7" w:rsidRDefault="004307B7" w:rsidP="004307B7">
      <w:pPr>
        <w:pStyle w:val="a3"/>
        <w:widowControl/>
        <w:jc w:val="right"/>
      </w:pPr>
      <w:r>
        <w:rPr>
          <w:color w:val="000000"/>
          <w:sz w:val="26"/>
          <w:szCs w:val="26"/>
        </w:rPr>
        <w:t>от «12» апреля 2022 г.</w:t>
      </w:r>
    </w:p>
    <w:p w:rsidR="004307B7" w:rsidRDefault="004307B7" w:rsidP="004307B7">
      <w:pPr>
        <w:pStyle w:val="a3"/>
        <w:widowControl/>
        <w:jc w:val="center"/>
      </w:pPr>
      <w:r>
        <w:rPr>
          <w:color w:val="000000"/>
          <w:sz w:val="26"/>
          <w:szCs w:val="26"/>
        </w:rPr>
        <w:t xml:space="preserve">Акт </w:t>
      </w:r>
    </w:p>
    <w:p w:rsidR="004307B7" w:rsidRDefault="004307B7" w:rsidP="004307B7">
      <w:pPr>
        <w:pStyle w:val="a3"/>
        <w:widowControl/>
        <w:jc w:val="center"/>
      </w:pPr>
      <w:r>
        <w:rPr>
          <w:color w:val="000000"/>
          <w:sz w:val="26"/>
          <w:szCs w:val="26"/>
        </w:rPr>
        <w:t>приема-передачи квартиры</w:t>
      </w:r>
    </w:p>
    <w:p w:rsidR="004307B7" w:rsidRDefault="004307B7" w:rsidP="004307B7">
      <w:pPr>
        <w:pStyle w:val="a3"/>
        <w:widowControl/>
      </w:pPr>
      <w:r>
        <w:rPr>
          <w:color w:val="000000"/>
          <w:sz w:val="26"/>
          <w:szCs w:val="26"/>
        </w:rPr>
        <w:t>г. Москва</w:t>
      </w:r>
    </w:p>
    <w:p w:rsidR="004307B7" w:rsidRDefault="004307B7" w:rsidP="004307B7">
      <w:pPr>
        <w:pStyle w:val="a3"/>
        <w:widowControl/>
        <w:jc w:val="right"/>
      </w:pPr>
      <w:r>
        <w:rPr>
          <w:color w:val="000000"/>
          <w:sz w:val="26"/>
          <w:szCs w:val="26"/>
        </w:rPr>
        <w:t>«12» апреля 2022г.</w:t>
      </w:r>
    </w:p>
    <w:p w:rsidR="004307B7" w:rsidRDefault="004307B7" w:rsidP="004307B7">
      <w:pPr>
        <w:keepLines/>
      </w:pPr>
      <w:r>
        <w:rPr>
          <w:sz w:val="26"/>
          <w:szCs w:val="26"/>
        </w:rPr>
        <w:t>ООО «Восток», именуемы</w:t>
      </w:r>
      <w:proofErr w:type="gramStart"/>
      <w:r>
        <w:rPr>
          <w:sz w:val="26"/>
          <w:szCs w:val="26"/>
        </w:rPr>
        <w:t>й(</w:t>
      </w:r>
      <w:proofErr w:type="spellStart"/>
      <w:proofErr w:type="gramEnd"/>
      <w:r>
        <w:rPr>
          <w:sz w:val="26"/>
          <w:szCs w:val="26"/>
        </w:rPr>
        <w:t>ая</w:t>
      </w:r>
      <w:proofErr w:type="spellEnd"/>
      <w:r>
        <w:rPr>
          <w:sz w:val="26"/>
          <w:szCs w:val="26"/>
        </w:rPr>
        <w:t>) в дальнейшем "Продавец", в лице генерального директора Светлова Ивана Ивановича, действующий(</w:t>
      </w:r>
      <w:proofErr w:type="spellStart"/>
      <w:r>
        <w:rPr>
          <w:sz w:val="26"/>
          <w:szCs w:val="26"/>
        </w:rPr>
        <w:t>ая</w:t>
      </w:r>
      <w:proofErr w:type="spellEnd"/>
      <w:r>
        <w:rPr>
          <w:sz w:val="26"/>
          <w:szCs w:val="26"/>
        </w:rPr>
        <w:t>) на основании Устава, с одной стороны, и Веселов Дмитрий Юрьевич, именуемый(</w:t>
      </w:r>
      <w:proofErr w:type="spellStart"/>
      <w:r>
        <w:rPr>
          <w:sz w:val="26"/>
          <w:szCs w:val="26"/>
        </w:rPr>
        <w:t>ая</w:t>
      </w:r>
      <w:proofErr w:type="spellEnd"/>
      <w:r>
        <w:rPr>
          <w:sz w:val="26"/>
          <w:szCs w:val="26"/>
        </w:rPr>
        <w:t>) в дальнейшем "Покупатель, с другой стороны, составили настоящий передаточный акт о нижеследующем:</w:t>
      </w:r>
    </w:p>
    <w:p w:rsidR="004307B7" w:rsidRDefault="004307B7" w:rsidP="004307B7">
      <w:pPr>
        <w:keepLines/>
        <w:ind w:firstLine="284"/>
      </w:pPr>
      <w:r>
        <w:rPr>
          <w:sz w:val="26"/>
          <w:szCs w:val="26"/>
        </w:rPr>
        <w:t>1. В соответствии с договором купли-продажи квартиры №12 от "12" апреля 2022 г. (далее - Договор) Продавец передает квартиру, указанную в п. 2 Акта, а Покупатель принимает ее.</w:t>
      </w:r>
    </w:p>
    <w:p w:rsidR="004307B7" w:rsidRDefault="004307B7" w:rsidP="004307B7">
      <w:pPr>
        <w:keepLines/>
        <w:ind w:firstLine="284"/>
      </w:pPr>
      <w:r>
        <w:rPr>
          <w:sz w:val="26"/>
          <w:szCs w:val="26"/>
        </w:rPr>
        <w:t>2. По настоящему Акту Покупателю передается следующая квартира:</w:t>
      </w:r>
    </w:p>
    <w:p w:rsidR="004307B7" w:rsidRDefault="004307B7" w:rsidP="004307B7">
      <w:pPr>
        <w:keepLines/>
        <w:ind w:firstLine="284"/>
      </w:pPr>
      <w:r>
        <w:rPr>
          <w:sz w:val="26"/>
          <w:szCs w:val="26"/>
        </w:rPr>
        <w:t>2.1. Двухкомнатная квартира (1 этаж 5-этажного дома), общей площадью</w:t>
      </w:r>
    </w:p>
    <w:p w:rsidR="004307B7" w:rsidRDefault="004307B7" w:rsidP="004307B7">
      <w:pPr>
        <w:keepLines/>
      </w:pPr>
      <w:r>
        <w:rPr>
          <w:sz w:val="26"/>
          <w:szCs w:val="26"/>
        </w:rPr>
        <w:t xml:space="preserve">50 </w:t>
      </w:r>
      <w:proofErr w:type="spellStart"/>
      <w:r>
        <w:rPr>
          <w:sz w:val="26"/>
          <w:szCs w:val="26"/>
        </w:rPr>
        <w:t>кв.м</w:t>
      </w:r>
      <w:proofErr w:type="spellEnd"/>
      <w:r>
        <w:rPr>
          <w:sz w:val="26"/>
          <w:szCs w:val="26"/>
        </w:rPr>
        <w:t>., регистрационный номер № 12345; адрес: г. Орел</w:t>
      </w:r>
      <w:proofErr w:type="gramStart"/>
      <w:r>
        <w:rPr>
          <w:sz w:val="26"/>
          <w:szCs w:val="26"/>
        </w:rPr>
        <w:t xml:space="preserve"> ,</w:t>
      </w:r>
      <w:proofErr w:type="gramEnd"/>
      <w:r>
        <w:rPr>
          <w:sz w:val="26"/>
          <w:szCs w:val="26"/>
        </w:rPr>
        <w:t xml:space="preserve"> ул. Сосновая д. 45, кв. 12; внешний вид квартиры: стены, пол и потолок без видимых нарушений, окна ПВХ с хорошо работающими механизмами, двери в хорошем состоянии, электрические приборы (лампы, розетки, выключатели) в рабочем состоянии; состояние коммуникаций: водопровод, электрическая проводка, отопительная система без нарушений.</w:t>
      </w:r>
    </w:p>
    <w:p w:rsidR="004307B7" w:rsidRDefault="004307B7" w:rsidP="004307B7">
      <w:pPr>
        <w:keepLines/>
        <w:ind w:firstLine="284"/>
      </w:pPr>
      <w:r>
        <w:rPr>
          <w:sz w:val="26"/>
          <w:szCs w:val="26"/>
        </w:rPr>
        <w:t>3. Квартира находится в надлежащем к использованию состоянии.</w:t>
      </w:r>
    </w:p>
    <w:p w:rsidR="004307B7" w:rsidRDefault="004307B7" w:rsidP="004307B7">
      <w:pPr>
        <w:keepLines/>
        <w:ind w:firstLine="284"/>
      </w:pPr>
      <w:r>
        <w:rPr>
          <w:sz w:val="26"/>
          <w:szCs w:val="26"/>
        </w:rPr>
        <w:t>4. Покупатель принимает квартиру с недостатками, оговоренными в Перечне дефектов передаваемой квартиры, являющемся приложением к Договору.</w:t>
      </w:r>
    </w:p>
    <w:p w:rsidR="004307B7" w:rsidRDefault="004307B7" w:rsidP="004307B7">
      <w:pPr>
        <w:ind w:firstLine="284"/>
      </w:pPr>
      <w:r>
        <w:rPr>
          <w:sz w:val="26"/>
          <w:szCs w:val="26"/>
        </w:rPr>
        <w:t xml:space="preserve">5. </w:t>
      </w:r>
      <w:r>
        <w:rPr>
          <w:color w:val="000000"/>
          <w:sz w:val="26"/>
          <w:szCs w:val="26"/>
        </w:rPr>
        <w:t>Купля-продажа осуществлена строго в соответствии с требованиями упомянутого договора купли-продажи квартиры. Деньги внесены Покупателем в кассу Продавца полностью при заключении упомянутого Договора. Претензий к Продавцу, в том числе имущественных, Покупатель не имеет.</w:t>
      </w:r>
    </w:p>
    <w:p w:rsidR="004307B7" w:rsidRDefault="004307B7" w:rsidP="004307B7">
      <w:pPr>
        <w:keepLines/>
        <w:rPr>
          <w:sz w:val="26"/>
          <w:szCs w:val="26"/>
        </w:rPr>
      </w:pPr>
    </w:p>
    <w:p w:rsidR="004307B7" w:rsidRDefault="004307B7" w:rsidP="004307B7">
      <w:pPr>
        <w:keepLines/>
      </w:pPr>
      <w:r>
        <w:rPr>
          <w:sz w:val="26"/>
          <w:szCs w:val="26"/>
        </w:rPr>
        <w:t>Настоящий Акт составлен в 2 экземплярах, один из которых передается Продавцу, второй - Покупателю.</w:t>
      </w:r>
    </w:p>
    <w:p w:rsidR="004307B7" w:rsidRDefault="004307B7" w:rsidP="004307B7">
      <w:pPr>
        <w:keepLines/>
        <w:rPr>
          <w:sz w:val="26"/>
          <w:szCs w:val="26"/>
        </w:rPr>
      </w:pPr>
    </w:p>
    <w:p w:rsidR="004307B7" w:rsidRDefault="004307B7" w:rsidP="004307B7">
      <w:pPr>
        <w:keepLines/>
      </w:pPr>
      <w:r>
        <w:rPr>
          <w:sz w:val="26"/>
          <w:szCs w:val="26"/>
        </w:rPr>
        <w:t>Печати и подписи сторон</w:t>
      </w:r>
      <w:r>
        <w:rPr>
          <w:b/>
          <w:bCs/>
          <w:sz w:val="26"/>
          <w:szCs w:val="26"/>
        </w:rPr>
        <w:t>:</w:t>
      </w:r>
    </w:p>
    <w:p w:rsidR="004307B7" w:rsidRDefault="004307B7" w:rsidP="004307B7">
      <w:pPr>
        <w:keepLines/>
        <w:rPr>
          <w:b/>
          <w:bCs/>
          <w:sz w:val="26"/>
          <w:szCs w:val="26"/>
        </w:rPr>
      </w:pPr>
    </w:p>
    <w:p w:rsidR="004307B7" w:rsidRDefault="004307B7" w:rsidP="004307B7">
      <w:pPr>
        <w:keepLines/>
      </w:pPr>
      <w:r>
        <w:rPr>
          <w:sz w:val="26"/>
          <w:szCs w:val="26"/>
        </w:rPr>
        <w:t>Продавец:</w:t>
      </w:r>
    </w:p>
    <w:p w:rsidR="004307B7" w:rsidRDefault="004307B7" w:rsidP="004307B7">
      <w:pPr>
        <w:rPr>
          <w:sz w:val="26"/>
          <w:szCs w:val="26"/>
        </w:rPr>
      </w:pPr>
    </w:p>
    <w:p w:rsidR="004307B7" w:rsidRDefault="004307B7" w:rsidP="004307B7">
      <w:pPr>
        <w:keepLines/>
      </w:pPr>
      <w:r>
        <w:rPr>
          <w:i/>
          <w:iCs/>
          <w:sz w:val="26"/>
          <w:szCs w:val="26"/>
        </w:rPr>
        <w:t>Светлова</w:t>
      </w:r>
      <w:r>
        <w:rPr>
          <w:sz w:val="26"/>
          <w:szCs w:val="26"/>
        </w:rPr>
        <w:t xml:space="preserve"> / И.И. Светлова/ М.П.</w:t>
      </w:r>
    </w:p>
    <w:p w:rsidR="004307B7" w:rsidRDefault="004307B7" w:rsidP="004307B7">
      <w:pPr>
        <w:rPr>
          <w:sz w:val="26"/>
          <w:szCs w:val="26"/>
        </w:rPr>
      </w:pPr>
    </w:p>
    <w:p w:rsidR="004307B7" w:rsidRDefault="004307B7" w:rsidP="004307B7">
      <w:pPr>
        <w:keepLines/>
      </w:pPr>
      <w:r>
        <w:rPr>
          <w:sz w:val="26"/>
          <w:szCs w:val="26"/>
        </w:rPr>
        <w:t>Покупатель:</w:t>
      </w:r>
    </w:p>
    <w:p w:rsidR="004307B7" w:rsidRDefault="004307B7" w:rsidP="004307B7">
      <w:pPr>
        <w:rPr>
          <w:sz w:val="26"/>
          <w:szCs w:val="26"/>
        </w:rPr>
      </w:pPr>
    </w:p>
    <w:p w:rsidR="006C5493" w:rsidRDefault="004307B7" w:rsidP="004307B7">
      <w:pPr>
        <w:keepLines/>
      </w:pPr>
      <w:r>
        <w:rPr>
          <w:i/>
          <w:iCs/>
          <w:sz w:val="26"/>
          <w:szCs w:val="26"/>
        </w:rPr>
        <w:t xml:space="preserve">Веселов </w:t>
      </w:r>
      <w:r>
        <w:rPr>
          <w:sz w:val="26"/>
          <w:szCs w:val="26"/>
        </w:rPr>
        <w:t>/</w:t>
      </w:r>
      <w:proofErr w:type="gramStart"/>
      <w:r>
        <w:rPr>
          <w:sz w:val="26"/>
          <w:szCs w:val="26"/>
        </w:rPr>
        <w:t>Веселов</w:t>
      </w:r>
      <w:proofErr w:type="gramEnd"/>
      <w:r>
        <w:rPr>
          <w:sz w:val="26"/>
          <w:szCs w:val="26"/>
        </w:rPr>
        <w:t>/ М.П.</w:t>
      </w:r>
    </w:p>
    <w:sectPr w:rsidR="006C5493" w:rsidSect="004307B7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9AB"/>
    <w:rsid w:val="004307B7"/>
    <w:rsid w:val="006C5493"/>
    <w:rsid w:val="00BA3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7B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307B7"/>
    <w:pPr>
      <w:spacing w:after="140" w:line="276" w:lineRule="auto"/>
    </w:pPr>
  </w:style>
  <w:style w:type="character" w:customStyle="1" w:styleId="a4">
    <w:name w:val="Основной текст Знак"/>
    <w:basedOn w:val="a0"/>
    <w:link w:val="a3"/>
    <w:semiHidden/>
    <w:rsid w:val="004307B7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7B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307B7"/>
    <w:pPr>
      <w:spacing w:after="140" w:line="276" w:lineRule="auto"/>
    </w:pPr>
  </w:style>
  <w:style w:type="character" w:customStyle="1" w:styleId="a4">
    <w:name w:val="Основной текст Знак"/>
    <w:basedOn w:val="a0"/>
    <w:link w:val="a3"/>
    <w:semiHidden/>
    <w:rsid w:val="004307B7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3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1543</Characters>
  <Application>Microsoft Office Word</Application>
  <DocSecurity>0</DocSecurity>
  <Lines>12</Lines>
  <Paragraphs>3</Paragraphs>
  <ScaleCrop>false</ScaleCrop>
  <Company>diakov.net</Company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2022-03-24T17:26:00Z</dcterms:created>
  <dcterms:modified xsi:type="dcterms:W3CDTF">2022-03-24T17:26:00Z</dcterms:modified>
</cp:coreProperties>
</file>